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B6" w:rsidRPr="00CD407D" w:rsidRDefault="007B6EB6">
      <w:pPr>
        <w:rPr>
          <w:sz w:val="24"/>
          <w:szCs w:val="24"/>
        </w:rPr>
      </w:pPr>
    </w:p>
    <w:p w:rsidR="007B6EB6" w:rsidRPr="00CD407D" w:rsidRDefault="007B6EB6" w:rsidP="00CD407D">
      <w:pPr>
        <w:autoSpaceDE w:val="0"/>
        <w:autoSpaceDN w:val="0"/>
        <w:adjustRightInd w:val="0"/>
        <w:spacing w:after="0" w:line="240" w:lineRule="auto"/>
        <w:rPr>
          <w:rFonts w:ascii="ComicSansMS" w:hAnsi="ComicSansMS" w:cs="ComicSansMS"/>
          <w:sz w:val="24"/>
          <w:szCs w:val="24"/>
        </w:rPr>
      </w:pPr>
      <w:r w:rsidRPr="00CD407D">
        <w:rPr>
          <w:rFonts w:ascii="ComicSansMS" w:hAnsi="ComicSansMS" w:cs="ComicSansMS"/>
          <w:sz w:val="24"/>
          <w:szCs w:val="24"/>
        </w:rPr>
        <w:t>Utah History Character Pr</w:t>
      </w:r>
      <w:r w:rsidR="00CD407D">
        <w:rPr>
          <w:rFonts w:ascii="ComicSansMS" w:hAnsi="ComicSansMS" w:cs="ComicSansMS"/>
          <w:sz w:val="24"/>
          <w:szCs w:val="24"/>
        </w:rPr>
        <w:t xml:space="preserve">oject           </w:t>
      </w:r>
      <w:proofErr w:type="spellStart"/>
      <w:r w:rsidR="00CD407D">
        <w:rPr>
          <w:rFonts w:ascii="ComicSansMS" w:hAnsi="ComicSansMS" w:cs="ComicSansMS"/>
          <w:sz w:val="24"/>
          <w:szCs w:val="24"/>
        </w:rPr>
        <w:t>Name________________________</w:t>
      </w:r>
      <w:r w:rsidRPr="00CD407D">
        <w:rPr>
          <w:rFonts w:ascii="ComicSansMS" w:hAnsi="ComicSansMS" w:cs="ComicSansMS"/>
          <w:sz w:val="24"/>
          <w:szCs w:val="24"/>
        </w:rPr>
        <w:t>Period</w:t>
      </w:r>
      <w:proofErr w:type="spellEnd"/>
      <w:r w:rsidRPr="00CD407D">
        <w:rPr>
          <w:rFonts w:ascii="ComicSansMS" w:hAnsi="ComicSansMS" w:cs="ComicSansMS"/>
          <w:sz w:val="24"/>
          <w:szCs w:val="24"/>
        </w:rPr>
        <w:t>______</w:t>
      </w:r>
    </w:p>
    <w:p w:rsidR="00CD407D" w:rsidRDefault="00CD407D" w:rsidP="00CD407D">
      <w:pPr>
        <w:autoSpaceDE w:val="0"/>
        <w:autoSpaceDN w:val="0"/>
        <w:adjustRightInd w:val="0"/>
        <w:spacing w:after="0" w:line="240" w:lineRule="auto"/>
        <w:jc w:val="center"/>
        <w:rPr>
          <w:rFonts w:cs="ComicSansMS"/>
        </w:rPr>
      </w:pPr>
      <w:r>
        <w:rPr>
          <w:rFonts w:cs="ComicSansMS"/>
        </w:rPr>
        <w:t>(If you don’t have access to a computer version)</w:t>
      </w:r>
    </w:p>
    <w:p w:rsidR="007B6EB6" w:rsidRPr="00CD407D" w:rsidRDefault="007B6EB6" w:rsidP="007B6EB6">
      <w:pPr>
        <w:autoSpaceDE w:val="0"/>
        <w:autoSpaceDN w:val="0"/>
        <w:adjustRightInd w:val="0"/>
        <w:spacing w:after="0" w:line="240" w:lineRule="auto"/>
        <w:rPr>
          <w:rFonts w:cs="ComicSansMS"/>
        </w:rPr>
      </w:pPr>
      <w:r w:rsidRPr="00CD407D">
        <w:rPr>
          <w:rFonts w:cs="ComicSansMS"/>
        </w:rPr>
        <w:t xml:space="preserve">There are many people that have helped make Utah what it is today. These characters are an important part of the story of Utah. In order to learn more about the characters of Utah’s history, you need to research and create a life sketch about one of the important people of Utah’s history. Choose anyone that is important to Utah’s History.  </w:t>
      </w:r>
    </w:p>
    <w:p w:rsidR="007B6EB6" w:rsidRPr="00CD407D" w:rsidRDefault="007B6EB6" w:rsidP="007B6EB6">
      <w:pPr>
        <w:autoSpaceDE w:val="0"/>
        <w:autoSpaceDN w:val="0"/>
        <w:adjustRightInd w:val="0"/>
        <w:spacing w:after="0" w:line="240" w:lineRule="auto"/>
        <w:rPr>
          <w:rFonts w:cs="ComicSansMS"/>
        </w:rPr>
      </w:pPr>
      <w:r w:rsidRPr="00CD407D">
        <w:rPr>
          <w:rFonts w:cs="ComicSansMS"/>
        </w:rPr>
        <w:t>You will earn full credit on the assignment by c</w:t>
      </w:r>
      <w:bookmarkStart w:id="0" w:name="_GoBack"/>
      <w:bookmarkEnd w:id="0"/>
      <w:r w:rsidRPr="00CD407D">
        <w:rPr>
          <w:rFonts w:cs="ComicSansMS"/>
        </w:rPr>
        <w:t>ompleting the following requirements:</w:t>
      </w:r>
    </w:p>
    <w:p w:rsidR="007B6EB6" w:rsidRPr="00CD407D" w:rsidRDefault="007B6EB6" w:rsidP="007B6EB6">
      <w:pPr>
        <w:pStyle w:val="ListParagraph"/>
        <w:numPr>
          <w:ilvl w:val="0"/>
          <w:numId w:val="1"/>
        </w:numPr>
        <w:autoSpaceDE w:val="0"/>
        <w:autoSpaceDN w:val="0"/>
        <w:adjustRightInd w:val="0"/>
        <w:spacing w:after="0" w:line="240" w:lineRule="auto"/>
        <w:rPr>
          <w:rFonts w:cs="ComicSansMS"/>
        </w:rPr>
      </w:pPr>
      <w:r w:rsidRPr="00CD407D">
        <w:rPr>
          <w:rFonts w:cs="ComicSansMS"/>
        </w:rPr>
        <w:t xml:space="preserve">Research your topic using </w:t>
      </w:r>
      <w:r w:rsidRPr="00CD407D">
        <w:rPr>
          <w:rFonts w:cs="ComicSansMS"/>
        </w:rPr>
        <w:t>the textbook</w:t>
      </w:r>
      <w:r w:rsidRPr="00CD407D">
        <w:rPr>
          <w:rFonts w:cs="ComicSansMS"/>
        </w:rPr>
        <w:t>.</w:t>
      </w:r>
    </w:p>
    <w:p w:rsidR="007B6EB6" w:rsidRPr="00CD407D" w:rsidRDefault="007B6EB6" w:rsidP="007B6EB6">
      <w:pPr>
        <w:pStyle w:val="ListParagraph"/>
        <w:numPr>
          <w:ilvl w:val="0"/>
          <w:numId w:val="1"/>
        </w:numPr>
        <w:autoSpaceDE w:val="0"/>
        <w:autoSpaceDN w:val="0"/>
        <w:adjustRightInd w:val="0"/>
        <w:spacing w:after="0" w:line="240" w:lineRule="auto"/>
        <w:rPr>
          <w:rFonts w:cs="ComicSansMS"/>
        </w:rPr>
      </w:pPr>
      <w:r w:rsidRPr="00CD407D">
        <w:rPr>
          <w:rFonts w:cs="Symbol"/>
        </w:rPr>
        <w:t></w:t>
      </w:r>
      <w:r w:rsidRPr="00CD407D">
        <w:rPr>
          <w:rFonts w:cs="ComicSansMS"/>
        </w:rPr>
        <w:t xml:space="preserve">Present your research as an obituary. </w:t>
      </w:r>
    </w:p>
    <w:p w:rsidR="007B6EB6" w:rsidRPr="00CD407D" w:rsidRDefault="007B6EB6" w:rsidP="007B6EB6">
      <w:pPr>
        <w:pStyle w:val="ListParagraph"/>
        <w:numPr>
          <w:ilvl w:val="1"/>
          <w:numId w:val="1"/>
        </w:numPr>
        <w:autoSpaceDE w:val="0"/>
        <w:autoSpaceDN w:val="0"/>
        <w:adjustRightInd w:val="0"/>
        <w:spacing w:after="0" w:line="240" w:lineRule="auto"/>
        <w:rPr>
          <w:rFonts w:cs="ComicSansMS"/>
        </w:rPr>
      </w:pPr>
      <w:r w:rsidRPr="00CD407D">
        <w:rPr>
          <w:rFonts w:cs="ComicSansMS"/>
        </w:rPr>
        <w:t>Include the following in your obituary.</w:t>
      </w:r>
    </w:p>
    <w:p w:rsidR="007B6EB6" w:rsidRPr="00CD407D" w:rsidRDefault="007B6EB6" w:rsidP="007B6EB6">
      <w:pPr>
        <w:pStyle w:val="ListParagraph"/>
        <w:numPr>
          <w:ilvl w:val="2"/>
          <w:numId w:val="1"/>
        </w:numPr>
        <w:autoSpaceDE w:val="0"/>
        <w:autoSpaceDN w:val="0"/>
        <w:adjustRightInd w:val="0"/>
        <w:spacing w:after="0" w:line="240" w:lineRule="auto"/>
        <w:rPr>
          <w:rFonts w:cs="ComicSansMS"/>
        </w:rPr>
      </w:pPr>
      <w:r w:rsidRPr="00CD407D">
        <w:rPr>
          <w:rFonts w:cs="ComicSansMS"/>
        </w:rPr>
        <w:t>Heading: Include your name, your period, your topic, and a picture of the person.</w:t>
      </w:r>
    </w:p>
    <w:p w:rsidR="007B6EB6" w:rsidRPr="00CD407D" w:rsidRDefault="007B6EB6" w:rsidP="007B6EB6">
      <w:pPr>
        <w:pStyle w:val="ListParagraph"/>
        <w:numPr>
          <w:ilvl w:val="2"/>
          <w:numId w:val="1"/>
        </w:numPr>
        <w:autoSpaceDE w:val="0"/>
        <w:autoSpaceDN w:val="0"/>
        <w:adjustRightInd w:val="0"/>
        <w:spacing w:after="0" w:line="240" w:lineRule="auto"/>
        <w:rPr>
          <w:rFonts w:cs="ComicSansMS"/>
        </w:rPr>
      </w:pPr>
      <w:r w:rsidRPr="00CD407D">
        <w:rPr>
          <w:rFonts w:cs="ComicSansMS"/>
        </w:rPr>
        <w:t xml:space="preserve">History: Write a brief description of the history of the person, </w:t>
      </w:r>
    </w:p>
    <w:p w:rsidR="007B6EB6" w:rsidRPr="00CD407D" w:rsidRDefault="007B6EB6" w:rsidP="007B6EB6">
      <w:pPr>
        <w:pStyle w:val="ListParagraph"/>
        <w:numPr>
          <w:ilvl w:val="2"/>
          <w:numId w:val="1"/>
        </w:numPr>
        <w:autoSpaceDE w:val="0"/>
        <w:autoSpaceDN w:val="0"/>
        <w:adjustRightInd w:val="0"/>
        <w:spacing w:after="0" w:line="240" w:lineRule="auto"/>
        <w:rPr>
          <w:rFonts w:cs="ComicSansMS"/>
        </w:rPr>
      </w:pPr>
      <w:r w:rsidRPr="00CD407D">
        <w:rPr>
          <w:rFonts w:cs="ComicSansMS"/>
        </w:rPr>
        <w:t>Importance: Write a brief description of the importance of the person, including at least three connections to Utah as a part of their importance.</w:t>
      </w:r>
    </w:p>
    <w:p w:rsidR="007B6EB6" w:rsidRPr="00CD407D" w:rsidRDefault="007B6EB6" w:rsidP="00CD407D">
      <w:pPr>
        <w:pStyle w:val="ListParagraph"/>
        <w:numPr>
          <w:ilvl w:val="0"/>
          <w:numId w:val="2"/>
        </w:numPr>
      </w:pPr>
      <w:r w:rsidRPr="00CD407D">
        <w:rPr>
          <w:rFonts w:cs="Symbol"/>
        </w:rPr>
        <w:t></w:t>
      </w:r>
      <w:r w:rsidRPr="00CD407D">
        <w:rPr>
          <w:rFonts w:cs="ComicSansMS"/>
        </w:rPr>
        <w:t>Edit your obituary to assure that it contains no grammar or spelling errors.</w:t>
      </w:r>
    </w:p>
    <w:p w:rsidR="00CD407D" w:rsidRPr="00CD407D" w:rsidRDefault="00CD407D" w:rsidP="00CD407D">
      <w:pPr>
        <w:pStyle w:val="ListParagraph"/>
        <w:ind w:left="780"/>
      </w:pPr>
    </w:p>
    <w:tbl>
      <w:tblPr>
        <w:tblStyle w:val="TableGrid"/>
        <w:tblW w:w="0" w:type="auto"/>
        <w:tblInd w:w="780" w:type="dxa"/>
        <w:tblLook w:val="04A0" w:firstRow="1" w:lastRow="0" w:firstColumn="1" w:lastColumn="0" w:noHBand="0" w:noVBand="1"/>
      </w:tblPr>
      <w:tblGrid>
        <w:gridCol w:w="1601"/>
        <w:gridCol w:w="1601"/>
        <w:gridCol w:w="1601"/>
        <w:gridCol w:w="1709"/>
        <w:gridCol w:w="2284"/>
      </w:tblGrid>
      <w:tr w:rsidR="007B6EB6" w:rsidTr="001E2C9A">
        <w:tc>
          <w:tcPr>
            <w:tcW w:w="1601" w:type="dxa"/>
          </w:tcPr>
          <w:p w:rsidR="007B6EB6" w:rsidRDefault="007B6EB6" w:rsidP="001E2C9A">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Heading</w:t>
            </w:r>
          </w:p>
        </w:tc>
        <w:tc>
          <w:tcPr>
            <w:tcW w:w="1601" w:type="dxa"/>
          </w:tcPr>
          <w:p w:rsidR="007B6EB6" w:rsidRDefault="007B6EB6" w:rsidP="001E2C9A">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History</w:t>
            </w:r>
          </w:p>
        </w:tc>
        <w:tc>
          <w:tcPr>
            <w:tcW w:w="1601" w:type="dxa"/>
          </w:tcPr>
          <w:p w:rsidR="007B6EB6" w:rsidRDefault="007B6EB6" w:rsidP="001E2C9A">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Importance</w:t>
            </w:r>
          </w:p>
        </w:tc>
        <w:tc>
          <w:tcPr>
            <w:tcW w:w="1709" w:type="dxa"/>
          </w:tcPr>
          <w:p w:rsidR="007B6EB6" w:rsidRDefault="007B6EB6" w:rsidP="001E2C9A">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Bibliography</w:t>
            </w:r>
          </w:p>
        </w:tc>
        <w:tc>
          <w:tcPr>
            <w:tcW w:w="2284" w:type="dxa"/>
          </w:tcPr>
          <w:p w:rsidR="007B6EB6" w:rsidRPr="00EB77E2" w:rsidRDefault="007B6EB6" w:rsidP="001E2C9A">
            <w:pPr>
              <w:pStyle w:val="ListParagraph"/>
              <w:ind w:left="0"/>
              <w:jc w:val="center"/>
              <w:rPr>
                <w:rFonts w:ascii="ComicSansMS" w:hAnsi="ComicSansMS" w:cs="ComicSansMS"/>
                <w:b/>
                <w:bCs/>
                <w:sz w:val="24"/>
                <w:szCs w:val="24"/>
              </w:rPr>
            </w:pPr>
            <w:r w:rsidRPr="00EB77E2">
              <w:rPr>
                <w:rFonts w:ascii="ComicSansMS" w:hAnsi="ComicSansMS" w:cs="ComicSansMS"/>
                <w:b/>
                <w:bCs/>
                <w:sz w:val="24"/>
                <w:szCs w:val="24"/>
              </w:rPr>
              <w:t>Grammar/Spelling</w:t>
            </w:r>
          </w:p>
          <w:p w:rsidR="007B6EB6" w:rsidRDefault="007B6EB6" w:rsidP="001E2C9A">
            <w:pPr>
              <w:pStyle w:val="ListParagraph"/>
              <w:ind w:left="0"/>
              <w:jc w:val="center"/>
              <w:rPr>
                <w:rFonts w:ascii="ComicSansMS" w:hAnsi="ComicSansMS" w:cs="ComicSansMS"/>
                <w:sz w:val="24"/>
                <w:szCs w:val="24"/>
              </w:rPr>
            </w:pPr>
          </w:p>
        </w:tc>
      </w:tr>
      <w:tr w:rsidR="007B6EB6" w:rsidTr="001E2C9A">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4</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heading includes all</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4</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history includes all</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4</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importance</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all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p w:rsidR="007B6EB6" w:rsidRPr="00CD407D" w:rsidRDefault="007B6EB6" w:rsidP="001E2C9A">
            <w:pPr>
              <w:pStyle w:val="ListParagraph"/>
              <w:ind w:left="0"/>
              <w:rPr>
                <w:rFonts w:ascii="ComicSansMS" w:hAnsi="ComicSansMS" w:cs="ComicSansMS"/>
                <w:sz w:val="20"/>
                <w:szCs w:val="20"/>
              </w:rPr>
            </w:pPr>
          </w:p>
        </w:tc>
        <w:tc>
          <w:tcPr>
            <w:tcW w:w="1709"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4</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bibliography</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all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p w:rsidR="007B6EB6" w:rsidRPr="00CD407D" w:rsidRDefault="007B6EB6" w:rsidP="001E2C9A">
            <w:pPr>
              <w:pStyle w:val="ListParagraph"/>
              <w:ind w:left="0"/>
              <w:rPr>
                <w:rFonts w:ascii="ComicSansMS" w:hAnsi="ComicSansMS" w:cs="ComicSansMS"/>
                <w:sz w:val="20"/>
                <w:szCs w:val="20"/>
              </w:rPr>
            </w:pPr>
          </w:p>
        </w:tc>
        <w:tc>
          <w:tcPr>
            <w:tcW w:w="2284"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4</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project contains no</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grammar/spelling</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errors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r>
      <w:tr w:rsidR="007B6EB6" w:rsidTr="001E2C9A">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3</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heading includes</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most 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3</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history includes</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most 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3</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importance</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most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p w:rsidR="007B6EB6" w:rsidRPr="00CD407D" w:rsidRDefault="007B6EB6" w:rsidP="001E2C9A">
            <w:pPr>
              <w:pStyle w:val="ListParagraph"/>
              <w:ind w:left="0"/>
              <w:rPr>
                <w:rFonts w:ascii="ComicSansMS" w:hAnsi="ComicSansMS" w:cs="ComicSansMS"/>
                <w:sz w:val="20"/>
                <w:szCs w:val="20"/>
              </w:rPr>
            </w:pPr>
          </w:p>
        </w:tc>
        <w:tc>
          <w:tcPr>
            <w:tcW w:w="1709"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3</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bibliography</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most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p w:rsidR="007B6EB6" w:rsidRPr="00CD407D" w:rsidRDefault="007B6EB6" w:rsidP="001E2C9A">
            <w:pPr>
              <w:pStyle w:val="ListParagraph"/>
              <w:ind w:left="0"/>
              <w:rPr>
                <w:rFonts w:ascii="ComicSansMS" w:hAnsi="ComicSansMS" w:cs="ComicSansMS"/>
                <w:sz w:val="20"/>
                <w:szCs w:val="20"/>
              </w:rPr>
            </w:pPr>
          </w:p>
        </w:tc>
        <w:tc>
          <w:tcPr>
            <w:tcW w:w="2284"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3</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project contains a</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few grammar/spelling</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errors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r>
      <w:tr w:rsidR="007B6EB6" w:rsidTr="001E2C9A">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2</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heading includes</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few 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2</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history includes</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few 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2</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importance</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few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p w:rsidR="007B6EB6" w:rsidRPr="00CD407D" w:rsidRDefault="007B6EB6" w:rsidP="001E2C9A">
            <w:pPr>
              <w:pStyle w:val="ListParagraph"/>
              <w:ind w:left="0"/>
              <w:rPr>
                <w:rFonts w:ascii="ComicSansMS" w:hAnsi="ComicSansMS" w:cs="ComicSansMS"/>
                <w:sz w:val="20"/>
                <w:szCs w:val="20"/>
              </w:rPr>
            </w:pPr>
          </w:p>
        </w:tc>
        <w:tc>
          <w:tcPr>
            <w:tcW w:w="1709"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2</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bibliography</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few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p w:rsidR="007B6EB6" w:rsidRPr="00CD407D" w:rsidRDefault="007B6EB6" w:rsidP="001E2C9A">
            <w:pPr>
              <w:pStyle w:val="ListParagraph"/>
              <w:ind w:left="0"/>
              <w:rPr>
                <w:rFonts w:ascii="ComicSansMS" w:hAnsi="ComicSansMS" w:cs="ComicSansMS"/>
                <w:sz w:val="20"/>
                <w:szCs w:val="20"/>
              </w:rPr>
            </w:pPr>
          </w:p>
        </w:tc>
        <w:tc>
          <w:tcPr>
            <w:tcW w:w="2284"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2</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project contains</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many grammar/spelling</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errors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r>
      <w:tr w:rsidR="007B6EB6" w:rsidTr="001E2C9A">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1</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heading includes</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none 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1</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history includes</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none of the listed</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requirements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c>
          <w:tcPr>
            <w:tcW w:w="1601"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1</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importance</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none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tc>
        <w:tc>
          <w:tcPr>
            <w:tcW w:w="1709"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1</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bibliography</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includes none of the</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listed</w:t>
            </w:r>
            <w:proofErr w:type="gramEnd"/>
            <w:r w:rsidRPr="00CD407D">
              <w:rPr>
                <w:rFonts w:ascii="ComicSansMS" w:hAnsi="ComicSansMS" w:cs="ComicSansMS"/>
                <w:sz w:val="20"/>
                <w:szCs w:val="20"/>
              </w:rPr>
              <w:t xml:space="preserve"> requirements.</w:t>
            </w:r>
          </w:p>
          <w:p w:rsidR="007B6EB6" w:rsidRPr="00CD407D" w:rsidRDefault="007B6EB6" w:rsidP="001E2C9A">
            <w:pPr>
              <w:pStyle w:val="ListParagraph"/>
              <w:ind w:left="0"/>
              <w:rPr>
                <w:rFonts w:ascii="ComicSansMS" w:hAnsi="ComicSansMS" w:cs="ComicSansMS"/>
                <w:sz w:val="20"/>
                <w:szCs w:val="20"/>
              </w:rPr>
            </w:pPr>
          </w:p>
        </w:tc>
        <w:tc>
          <w:tcPr>
            <w:tcW w:w="2284" w:type="dxa"/>
          </w:tcPr>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1</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The project contains all</w:t>
            </w:r>
          </w:p>
          <w:p w:rsidR="007B6EB6" w:rsidRPr="00CD407D" w:rsidRDefault="007B6EB6" w:rsidP="001E2C9A">
            <w:pPr>
              <w:pStyle w:val="ListParagraph"/>
              <w:ind w:left="0"/>
              <w:rPr>
                <w:rFonts w:ascii="ComicSansMS" w:hAnsi="ComicSansMS" w:cs="ComicSansMS"/>
                <w:sz w:val="20"/>
                <w:szCs w:val="20"/>
              </w:rPr>
            </w:pPr>
            <w:r w:rsidRPr="00CD407D">
              <w:rPr>
                <w:rFonts w:ascii="ComicSansMS" w:hAnsi="ComicSansMS" w:cs="ComicSansMS"/>
                <w:sz w:val="20"/>
                <w:szCs w:val="20"/>
              </w:rPr>
              <w:t>grammar/spelling</w:t>
            </w:r>
          </w:p>
          <w:p w:rsidR="007B6EB6" w:rsidRPr="00CD407D" w:rsidRDefault="007B6EB6" w:rsidP="001E2C9A">
            <w:pPr>
              <w:pStyle w:val="ListParagraph"/>
              <w:ind w:left="0"/>
              <w:rPr>
                <w:rFonts w:ascii="ComicSansMS" w:hAnsi="ComicSansMS" w:cs="ComicSansMS"/>
                <w:sz w:val="20"/>
                <w:szCs w:val="20"/>
              </w:rPr>
            </w:pPr>
            <w:proofErr w:type="gramStart"/>
            <w:r w:rsidRPr="00CD407D">
              <w:rPr>
                <w:rFonts w:ascii="ComicSansMS" w:hAnsi="ComicSansMS" w:cs="ComicSansMS"/>
                <w:sz w:val="20"/>
                <w:szCs w:val="20"/>
              </w:rPr>
              <w:t>errors</w:t>
            </w:r>
            <w:proofErr w:type="gramEnd"/>
            <w:r w:rsidRPr="00CD407D">
              <w:rPr>
                <w:rFonts w:ascii="ComicSansMS" w:hAnsi="ComicSansMS" w:cs="ComicSansMS"/>
                <w:sz w:val="20"/>
                <w:szCs w:val="20"/>
              </w:rPr>
              <w:t>.</w:t>
            </w:r>
          </w:p>
          <w:p w:rsidR="007B6EB6" w:rsidRPr="00CD407D" w:rsidRDefault="007B6EB6" w:rsidP="001E2C9A">
            <w:pPr>
              <w:pStyle w:val="ListParagraph"/>
              <w:ind w:left="0"/>
              <w:rPr>
                <w:rFonts w:ascii="ComicSansMS" w:hAnsi="ComicSansMS" w:cs="ComicSansMS"/>
                <w:sz w:val="20"/>
                <w:szCs w:val="20"/>
              </w:rPr>
            </w:pPr>
          </w:p>
        </w:tc>
      </w:tr>
    </w:tbl>
    <w:p w:rsidR="00B645A3" w:rsidRDefault="00B645A3">
      <w:r>
        <w:lastRenderedPageBreak/>
        <w:t>Name: ________________________________________________________</w:t>
      </w:r>
      <w:proofErr w:type="gramStart"/>
      <w:r>
        <w:t>_  Period</w:t>
      </w:r>
      <w:proofErr w:type="gramEnd"/>
      <w:r>
        <w:t xml:space="preserve"> ______________</w:t>
      </w:r>
    </w:p>
    <w:p w:rsidR="00B645A3" w:rsidRDefault="00B645A3" w:rsidP="00B645A3">
      <w:pPr>
        <w:jc w:val="center"/>
      </w:pPr>
      <w:r>
        <w:rPr>
          <w:rFonts w:ascii="ComicSansMS" w:hAnsi="ComicSansMS" w:cs="ComicSansMS"/>
          <w:sz w:val="36"/>
          <w:szCs w:val="36"/>
        </w:rPr>
        <w:t>Utah History Character Project</w:t>
      </w:r>
    </w:p>
    <w:tbl>
      <w:tblPr>
        <w:tblStyle w:val="TableGrid"/>
        <w:tblW w:w="0" w:type="auto"/>
        <w:tblLook w:val="04A0" w:firstRow="1" w:lastRow="0" w:firstColumn="1" w:lastColumn="0" w:noHBand="0" w:noVBand="1"/>
      </w:tblPr>
      <w:tblGrid>
        <w:gridCol w:w="3192"/>
        <w:gridCol w:w="3192"/>
        <w:gridCol w:w="3192"/>
      </w:tblGrid>
      <w:tr w:rsidR="00B645A3" w:rsidTr="00B645A3">
        <w:tc>
          <w:tcPr>
            <w:tcW w:w="3192" w:type="dxa"/>
          </w:tcPr>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7B6EB6">
            <w:r>
              <w:rPr>
                <w:noProof/>
              </w:rPr>
              <mc:AlternateContent>
                <mc:Choice Requires="wps">
                  <w:drawing>
                    <wp:anchor distT="0" distB="0" distL="114300" distR="114300" simplePos="0" relativeHeight="251659264" behindDoc="0" locked="0" layoutInCell="1" allowOverlap="1" wp14:anchorId="68EE9CFC" wp14:editId="2509633D">
                      <wp:simplePos x="0" y="0"/>
                      <wp:positionH relativeFrom="column">
                        <wp:posOffset>9525</wp:posOffset>
                      </wp:positionH>
                      <wp:positionV relativeFrom="paragraph">
                        <wp:posOffset>118110</wp:posOffset>
                      </wp:positionV>
                      <wp:extent cx="1857375" cy="1543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57375"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9.3pt;width:146.2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" filled="f" strokecolor="black [3213]" strokeweight="2pt"/>
                  </w:pict>
                </mc:Fallback>
              </mc:AlternateContent>
            </w:r>
          </w:p>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p w:rsidR="00B645A3" w:rsidRDefault="00B645A3"/>
        </w:tc>
        <w:tc>
          <w:tcPr>
            <w:tcW w:w="3192" w:type="dxa"/>
          </w:tcPr>
          <w:p w:rsidR="00B645A3" w:rsidRDefault="00B645A3"/>
        </w:tc>
        <w:tc>
          <w:tcPr>
            <w:tcW w:w="3192" w:type="dxa"/>
          </w:tcPr>
          <w:p w:rsidR="00B645A3" w:rsidRDefault="00B645A3"/>
        </w:tc>
      </w:tr>
    </w:tbl>
    <w:p w:rsidR="00D5371B" w:rsidRDefault="00D5371B" w:rsidP="00CD407D"/>
    <w:sectPr w:rsidR="00D5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04F9"/>
    <w:multiLevelType w:val="hybridMultilevel"/>
    <w:tmpl w:val="E5E65E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02CAB"/>
    <w:multiLevelType w:val="hybridMultilevel"/>
    <w:tmpl w:val="B2D2A09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1B"/>
    <w:rsid w:val="007B6EB6"/>
    <w:rsid w:val="007D23D3"/>
    <w:rsid w:val="00AF467D"/>
    <w:rsid w:val="00B645A3"/>
    <w:rsid w:val="00CD407D"/>
    <w:rsid w:val="00D5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EB6"/>
    <w:pPr>
      <w:ind w:left="720"/>
      <w:contextualSpacing/>
    </w:pPr>
  </w:style>
  <w:style w:type="character" w:styleId="Hyperlink">
    <w:name w:val="Hyperlink"/>
    <w:basedOn w:val="DefaultParagraphFont"/>
    <w:uiPriority w:val="99"/>
    <w:unhideWhenUsed/>
    <w:rsid w:val="007B6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EB6"/>
    <w:pPr>
      <w:ind w:left="720"/>
      <w:contextualSpacing/>
    </w:pPr>
  </w:style>
  <w:style w:type="character" w:styleId="Hyperlink">
    <w:name w:val="Hyperlink"/>
    <w:basedOn w:val="DefaultParagraphFont"/>
    <w:uiPriority w:val="99"/>
    <w:unhideWhenUsed/>
    <w:rsid w:val="007B6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2013-11-20T16:04:00Z</dcterms:created>
  <dcterms:modified xsi:type="dcterms:W3CDTF">2013-11-20T19:24:00Z</dcterms:modified>
</cp:coreProperties>
</file>