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Pr="00085399" w:rsidRDefault="00085399">
      <w:pPr>
        <w:rPr>
          <w:sz w:val="24"/>
          <w:szCs w:val="24"/>
        </w:rPr>
      </w:pPr>
      <w:r w:rsidRPr="00085399">
        <w:rPr>
          <w:sz w:val="24"/>
          <w:szCs w:val="24"/>
        </w:rPr>
        <w:t>Name</w:t>
      </w:r>
      <w:proofErr w:type="gramStart"/>
      <w:r w:rsidRPr="00085399">
        <w:rPr>
          <w:sz w:val="24"/>
          <w:szCs w:val="24"/>
        </w:rPr>
        <w:t>:</w:t>
      </w:r>
      <w:r w:rsidRPr="00085399">
        <w:rPr>
          <w:sz w:val="24"/>
          <w:szCs w:val="24"/>
          <w:u w:val="single"/>
        </w:rPr>
        <w:t>_</w:t>
      </w:r>
      <w:proofErr w:type="gramEnd"/>
      <w:r w:rsidRPr="00085399">
        <w:rPr>
          <w:sz w:val="24"/>
          <w:szCs w:val="24"/>
          <w:u w:val="single"/>
        </w:rPr>
        <w:t>__________________________________________________________</w:t>
      </w:r>
      <w:r w:rsidRPr="00085399">
        <w:rPr>
          <w:sz w:val="24"/>
          <w:szCs w:val="24"/>
        </w:rPr>
        <w:t>Date:</w:t>
      </w:r>
      <w:r w:rsidRPr="00085399">
        <w:rPr>
          <w:sz w:val="24"/>
          <w:szCs w:val="24"/>
          <w:u w:val="single"/>
        </w:rPr>
        <w:t>_________</w:t>
      </w:r>
    </w:p>
    <w:p w:rsidR="00085399" w:rsidRPr="00085399" w:rsidRDefault="00085399" w:rsidP="00085399">
      <w:pPr>
        <w:jc w:val="center"/>
        <w:rPr>
          <w:rFonts w:ascii="Britannic Bold" w:hAnsi="Britannic Bold"/>
          <w:sz w:val="52"/>
          <w:szCs w:val="52"/>
        </w:rPr>
      </w:pPr>
      <w:bookmarkStart w:id="0" w:name="_GoBack"/>
      <w:bookmarkEnd w:id="0"/>
      <w:r w:rsidRPr="00085399">
        <w:rPr>
          <w:rFonts w:ascii="Britannic Bold" w:hAnsi="Britannic Bold"/>
          <w:sz w:val="52"/>
          <w:szCs w:val="52"/>
        </w:rPr>
        <w:t>Utah War</w:t>
      </w:r>
    </w:p>
    <w:p w:rsidR="00085399" w:rsidRDefault="00085399" w:rsidP="0008539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6290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w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85399" w:rsidTr="00085399">
        <w:tc>
          <w:tcPr>
            <w:tcW w:w="379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Reading from textbook</w:t>
            </w: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Summary</w:t>
            </w: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 xml:space="preserve">The Utah War (pg. 150) </w:t>
            </w:r>
          </w:p>
          <w:p w:rsidR="00085399" w:rsidRPr="00085399" w:rsidRDefault="00085399" w:rsidP="00085399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>President Buchanan Prepares for War (pg. 151)</w:t>
            </w:r>
          </w:p>
          <w:p w:rsidR="00085399" w:rsidRPr="00085399" w:rsidRDefault="00085399" w:rsidP="00085399">
            <w:pPr>
              <w:suppressAutoHyphens/>
              <w:ind w:left="2160"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>Utah Territory Prepares for War (pg. 152)</w:t>
            </w:r>
          </w:p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 xml:space="preserve">Johnston’s Army Is Stopped By Winter Snow, “Buchanan’s Blunder”, </w:t>
            </w: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lastRenderedPageBreak/>
              <w:t xml:space="preserve">and the Move South (pg. 154) </w:t>
            </w:r>
          </w:p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lastRenderedPageBreak/>
              <w:t xml:space="preserve">Thomas Kane and Governor Cumming Help End The War (pg. 154-155) </w:t>
            </w:r>
          </w:p>
          <w:p w:rsidR="00085399" w:rsidRPr="00085399" w:rsidRDefault="00085399" w:rsidP="00085399">
            <w:pPr>
              <w:suppressAutoHyphens/>
              <w:ind w:left="1440"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>The End of Isolation and Camp Floyd (pg. 156)</w:t>
            </w:r>
          </w:p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>The Soldiers Leave and Governor Cumming Leaves (pg. 157)</w:t>
            </w:r>
          </w:p>
          <w:p w:rsidR="00085399" w:rsidRPr="00085399" w:rsidRDefault="00085399" w:rsidP="00085399">
            <w:pPr>
              <w:suppressAutoHyphens/>
              <w:ind w:left="2160"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5399" w:rsidTr="00085399">
        <w:tc>
          <w:tcPr>
            <w:tcW w:w="3798" w:type="dxa"/>
          </w:tcPr>
          <w:p w:rsidR="00085399" w:rsidRPr="00085399" w:rsidRDefault="00085399" w:rsidP="00085399">
            <w:pPr>
              <w:suppressAutoHyphens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  <w:r w:rsidRPr="00085399"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  <w:t>Diversity-A Lasting Impact of the Utah War (pg. 157)</w:t>
            </w:r>
          </w:p>
          <w:p w:rsidR="00085399" w:rsidRPr="00085399" w:rsidRDefault="00085399" w:rsidP="00085399">
            <w:pPr>
              <w:suppressAutoHyphens/>
              <w:ind w:left="2160"/>
              <w:rPr>
                <w:rFonts w:ascii="Britannic Bold" w:eastAsia="Times New Roman" w:hAnsi="Britannic Bold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78" w:type="dxa"/>
          </w:tcPr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  <w:p w:rsidR="00085399" w:rsidRDefault="00085399" w:rsidP="0008539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:rsidR="00085399" w:rsidRPr="00085399" w:rsidRDefault="00085399" w:rsidP="00085399">
      <w:pPr>
        <w:jc w:val="center"/>
        <w:rPr>
          <w:rFonts w:ascii="Britannic Bold" w:hAnsi="Britannic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0E2F5" wp14:editId="051FBAA8">
            <wp:simplePos x="0" y="0"/>
            <wp:positionH relativeFrom="column">
              <wp:posOffset>1243625</wp:posOffset>
            </wp:positionH>
            <wp:positionV relativeFrom="paragraph">
              <wp:posOffset>119380</wp:posOffset>
            </wp:positionV>
            <wp:extent cx="3455582" cy="203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war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82" cy="20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99" w:rsidRDefault="00085399"/>
    <w:sectPr w:rsidR="0008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1D1"/>
    <w:multiLevelType w:val="hybridMultilevel"/>
    <w:tmpl w:val="F712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8D1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9"/>
    <w:rsid w:val="00085399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2014-02-13T19:49:00Z</dcterms:created>
  <dcterms:modified xsi:type="dcterms:W3CDTF">2014-02-13T19:57:00Z</dcterms:modified>
</cp:coreProperties>
</file>